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8E9E" w14:textId="77777777" w:rsidR="00AA398A" w:rsidRPr="002A09A9" w:rsidRDefault="00AA398A" w:rsidP="004B56E2">
      <w:pPr>
        <w:spacing w:before="120" w:line="240" w:lineRule="auto"/>
        <w:jc w:val="center"/>
        <w:rPr>
          <w:b/>
          <w:spacing w:val="-6"/>
          <w:sz w:val="26"/>
          <w:szCs w:val="26"/>
          <w:lang w:val="nl-NL"/>
        </w:rPr>
      </w:pPr>
      <w:r w:rsidRPr="002A09A9">
        <w:rPr>
          <w:b/>
          <w:spacing w:val="-6"/>
          <w:sz w:val="26"/>
          <w:szCs w:val="26"/>
          <w:lang w:val="nl-NL"/>
        </w:rPr>
        <w:t>PHỤ LỤC</w:t>
      </w:r>
    </w:p>
    <w:p w14:paraId="22BD4A60" w14:textId="77777777" w:rsidR="004B56E2" w:rsidRDefault="004B56E2" w:rsidP="004B56E2">
      <w:pPr>
        <w:spacing w:before="120" w:line="240" w:lineRule="auto"/>
        <w:jc w:val="center"/>
        <w:rPr>
          <w:b/>
          <w:spacing w:val="-6"/>
          <w:sz w:val="26"/>
          <w:szCs w:val="26"/>
        </w:rPr>
      </w:pPr>
      <w:r w:rsidRPr="004B56E2">
        <w:rPr>
          <w:b/>
          <w:spacing w:val="-6"/>
          <w:sz w:val="26"/>
          <w:szCs w:val="26"/>
        </w:rPr>
        <w:t xml:space="preserve">THỦ TỤC HÀNH CHÍNH MỚI BAN HÀNH TRONG LĨNH VỰC VĂN HỌC THUỘC PHẠM VI CHỨC NĂNG QUẢN LÝ </w:t>
      </w:r>
    </w:p>
    <w:p w14:paraId="03271C7B" w14:textId="7DFB0A0B" w:rsidR="004B56E2" w:rsidRDefault="004B56E2" w:rsidP="004B56E2">
      <w:pPr>
        <w:spacing w:before="120" w:line="240" w:lineRule="auto"/>
        <w:jc w:val="center"/>
        <w:rPr>
          <w:b/>
          <w:spacing w:val="-6"/>
          <w:sz w:val="26"/>
          <w:szCs w:val="26"/>
        </w:rPr>
      </w:pPr>
      <w:r w:rsidRPr="004B56E2">
        <w:rPr>
          <w:b/>
          <w:spacing w:val="-6"/>
          <w:sz w:val="26"/>
          <w:szCs w:val="26"/>
        </w:rPr>
        <w:t xml:space="preserve">CỦA </w:t>
      </w:r>
      <w:r>
        <w:rPr>
          <w:b/>
          <w:spacing w:val="-6"/>
          <w:sz w:val="26"/>
          <w:szCs w:val="26"/>
        </w:rPr>
        <w:t>SỞ</w:t>
      </w:r>
      <w:r w:rsidRPr="004B56E2">
        <w:rPr>
          <w:b/>
          <w:spacing w:val="-6"/>
          <w:sz w:val="26"/>
          <w:szCs w:val="26"/>
        </w:rPr>
        <w:t xml:space="preserve"> VĂN HÓA, THỂ THAO VÀ DU LỊCH </w:t>
      </w:r>
    </w:p>
    <w:p w14:paraId="5517644B" w14:textId="42098B05" w:rsidR="00AA398A" w:rsidRDefault="00AA398A" w:rsidP="004B56E2">
      <w:pPr>
        <w:spacing w:before="120" w:line="240" w:lineRule="auto"/>
        <w:jc w:val="center"/>
        <w:rPr>
          <w:i/>
          <w:iCs/>
          <w:sz w:val="26"/>
          <w:szCs w:val="26"/>
          <w:lang w:val="nl-NL"/>
        </w:rPr>
      </w:pPr>
      <w:r w:rsidRPr="004B56E2">
        <w:rPr>
          <w:i/>
          <w:iCs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E92B3F" wp14:editId="5E2D11D0">
                <wp:simplePos x="0" y="0"/>
                <wp:positionH relativeFrom="column">
                  <wp:posOffset>3585210</wp:posOffset>
                </wp:positionH>
                <wp:positionV relativeFrom="paragraph">
                  <wp:posOffset>224974</wp:posOffset>
                </wp:positionV>
                <wp:extent cx="2286000" cy="0"/>
                <wp:effectExtent l="0" t="0" r="0" b="0"/>
                <wp:wrapNone/>
                <wp:docPr id="2" name="Đường nối Thẳ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6C00E" id="Đường nối Thẳng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2.3pt,17.7pt" to="462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" strokeweight=".26mm">
                <v:stroke joinstyle="miter"/>
              </v:line>
            </w:pict>
          </mc:Fallback>
        </mc:AlternateContent>
      </w:r>
      <w:r w:rsidRPr="004B56E2">
        <w:rPr>
          <w:i/>
          <w:iCs/>
          <w:sz w:val="26"/>
          <w:szCs w:val="26"/>
          <w:lang w:val="nl-NL"/>
        </w:rPr>
        <w:t xml:space="preserve">(Kèm theo Quyết định số:        </w:t>
      </w:r>
      <w:r w:rsidRPr="004B56E2">
        <w:rPr>
          <w:i/>
          <w:iCs/>
          <w:sz w:val="26"/>
          <w:szCs w:val="26"/>
          <w:lang w:val="vi-VN"/>
        </w:rPr>
        <w:t xml:space="preserve"> /</w:t>
      </w:r>
      <w:r w:rsidRPr="004B56E2">
        <w:rPr>
          <w:i/>
          <w:iCs/>
          <w:sz w:val="26"/>
          <w:szCs w:val="26"/>
          <w:lang w:val="nl-NL"/>
        </w:rPr>
        <w:t>QĐ-UBND  ngày       /01/2026 của Chủ tịch UBND tỉnh Bắc Ninh)</w:t>
      </w:r>
    </w:p>
    <w:p w14:paraId="7A2DCFD2" w14:textId="77777777" w:rsidR="004B56E2" w:rsidRPr="004B56E2" w:rsidRDefault="004B56E2" w:rsidP="004B56E2">
      <w:pPr>
        <w:spacing w:before="120" w:line="240" w:lineRule="auto"/>
        <w:jc w:val="center"/>
        <w:rPr>
          <w:i/>
          <w:iCs/>
          <w:sz w:val="26"/>
          <w:szCs w:val="26"/>
          <w:lang w:val="nl-NL"/>
        </w:rPr>
      </w:pPr>
    </w:p>
    <w:tbl>
      <w:tblPr>
        <w:tblW w:w="155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701"/>
        <w:gridCol w:w="2410"/>
        <w:gridCol w:w="5245"/>
        <w:gridCol w:w="1275"/>
        <w:gridCol w:w="993"/>
        <w:gridCol w:w="2409"/>
      </w:tblGrid>
      <w:tr w:rsidR="00733966" w:rsidRPr="00AE4C3A" w14:paraId="3B8FDA4B" w14:textId="77777777" w:rsidTr="00636C07">
        <w:trPr>
          <w:trHeight w:val="965"/>
        </w:trPr>
        <w:tc>
          <w:tcPr>
            <w:tcW w:w="568" w:type="dxa"/>
            <w:vAlign w:val="center"/>
          </w:tcPr>
          <w:p w14:paraId="7D6F8229" w14:textId="77777777" w:rsidR="00AA398A" w:rsidRPr="00AE4C3A" w:rsidRDefault="00AA398A" w:rsidP="001F4E33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992" w:type="dxa"/>
            <w:vAlign w:val="center"/>
          </w:tcPr>
          <w:p w14:paraId="39E154D5" w14:textId="77777777" w:rsidR="00AA398A" w:rsidRPr="00AE4C3A" w:rsidRDefault="00AA398A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Mã TTHC</w:t>
            </w:r>
          </w:p>
        </w:tc>
        <w:tc>
          <w:tcPr>
            <w:tcW w:w="1701" w:type="dxa"/>
            <w:vAlign w:val="center"/>
          </w:tcPr>
          <w:p w14:paraId="148045A0" w14:textId="77777777" w:rsidR="00AA398A" w:rsidRPr="00AE4C3A" w:rsidRDefault="00AA398A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Tên TTHC</w:t>
            </w:r>
          </w:p>
        </w:tc>
        <w:tc>
          <w:tcPr>
            <w:tcW w:w="2410" w:type="dxa"/>
            <w:vAlign w:val="center"/>
          </w:tcPr>
          <w:p w14:paraId="17FBC13A" w14:textId="77777777" w:rsidR="00AA398A" w:rsidRPr="00AE4C3A" w:rsidRDefault="00AA398A" w:rsidP="001F4E33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Cách thức</w:t>
            </w:r>
          </w:p>
          <w:p w14:paraId="30308718" w14:textId="77777777" w:rsidR="00AA398A" w:rsidRPr="00AE4C3A" w:rsidRDefault="00AA398A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thực hiện</w:t>
            </w:r>
          </w:p>
        </w:tc>
        <w:tc>
          <w:tcPr>
            <w:tcW w:w="5245" w:type="dxa"/>
            <w:vAlign w:val="center"/>
          </w:tcPr>
          <w:p w14:paraId="50BB5FF6" w14:textId="77777777" w:rsidR="00AA398A" w:rsidRPr="00AE4C3A" w:rsidRDefault="00AA398A" w:rsidP="001F4E33">
            <w:pPr>
              <w:spacing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Địa điểm</w:t>
            </w:r>
          </w:p>
          <w:p w14:paraId="3F5D3BB5" w14:textId="77777777" w:rsidR="00AA398A" w:rsidRPr="00AE4C3A" w:rsidRDefault="00AA398A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thực hiện</w:t>
            </w:r>
          </w:p>
        </w:tc>
        <w:tc>
          <w:tcPr>
            <w:tcW w:w="1275" w:type="dxa"/>
            <w:vAlign w:val="center"/>
          </w:tcPr>
          <w:p w14:paraId="76C85256" w14:textId="77777777" w:rsidR="00AA398A" w:rsidRPr="00AE4C3A" w:rsidRDefault="00AA398A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  <w:lang w:val="nl-NL"/>
              </w:rPr>
              <w:t>Thời hạn giải quyết</w:t>
            </w:r>
          </w:p>
        </w:tc>
        <w:tc>
          <w:tcPr>
            <w:tcW w:w="993" w:type="dxa"/>
            <w:vAlign w:val="center"/>
          </w:tcPr>
          <w:p w14:paraId="7E0BA74C" w14:textId="77777777" w:rsidR="00AA398A" w:rsidRPr="00AE4C3A" w:rsidRDefault="00AA398A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Phí, lệ phí</w:t>
            </w:r>
          </w:p>
        </w:tc>
        <w:tc>
          <w:tcPr>
            <w:tcW w:w="2409" w:type="dxa"/>
            <w:vAlign w:val="center"/>
          </w:tcPr>
          <w:p w14:paraId="201E0AC5" w14:textId="77777777" w:rsidR="00AA398A" w:rsidRPr="00AE4C3A" w:rsidRDefault="00AA398A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AE4C3A">
              <w:rPr>
                <w:rFonts w:eastAsia="Calibri" w:cs="Times New Roman"/>
                <w:b/>
                <w:color w:val="000000"/>
                <w:sz w:val="24"/>
                <w:szCs w:val="24"/>
              </w:rPr>
              <w:t>Căn cứ pháp lý quy định sửa đổi bổ sung</w:t>
            </w:r>
          </w:p>
        </w:tc>
      </w:tr>
      <w:tr w:rsidR="00733966" w:rsidRPr="00AE4C3A" w14:paraId="48304D5D" w14:textId="77777777" w:rsidTr="00636C07">
        <w:tc>
          <w:tcPr>
            <w:tcW w:w="568" w:type="dxa"/>
          </w:tcPr>
          <w:p w14:paraId="4E7F25FD" w14:textId="77777777" w:rsidR="00AA398A" w:rsidRPr="00AE4C3A" w:rsidRDefault="00AA398A" w:rsidP="001F4E33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E4C3A">
              <w:rPr>
                <w:rFonts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E1351F" w14:textId="77777777" w:rsidR="00AA398A" w:rsidRPr="00AE4C3A" w:rsidRDefault="00AA398A" w:rsidP="001F4E33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8C926" w14:textId="1D919826" w:rsidR="00AA398A" w:rsidRPr="00AE4C3A" w:rsidRDefault="00690196" w:rsidP="0063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90196">
              <w:rPr>
                <w:rFonts w:eastAsia="Calibri" w:cs="Times New Roman"/>
                <w:color w:val="000000"/>
                <w:sz w:val="24"/>
                <w:szCs w:val="24"/>
              </w:rPr>
              <w:t>Thủ tục lựa</w:t>
            </w:r>
            <w:r w:rsidR="00B75B5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690196">
              <w:rPr>
                <w:rFonts w:eastAsia="Calibri" w:cs="Times New Roman"/>
                <w:color w:val="000000"/>
                <w:sz w:val="24"/>
                <w:szCs w:val="24"/>
              </w:rPr>
              <w:t>chọn</w:t>
            </w:r>
            <w:r w:rsidR="00B75B5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690196">
              <w:rPr>
                <w:rFonts w:eastAsia="Calibri" w:cs="Times New Roman"/>
                <w:color w:val="000000"/>
                <w:sz w:val="24"/>
                <w:szCs w:val="24"/>
              </w:rPr>
              <w:t>đề cương để hỗ</w:t>
            </w:r>
            <w:r w:rsidR="00B75B5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690196">
              <w:rPr>
                <w:rFonts w:eastAsia="Calibri" w:cs="Times New Roman"/>
                <w:color w:val="000000"/>
                <w:sz w:val="24"/>
                <w:szCs w:val="24"/>
              </w:rPr>
              <w:t>trợ viết, sáng tác</w:t>
            </w:r>
            <w:r w:rsidR="00B75B58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690196">
              <w:rPr>
                <w:rFonts w:eastAsia="Calibri" w:cs="Times New Roman"/>
                <w:color w:val="000000"/>
                <w:sz w:val="24"/>
                <w:szCs w:val="24"/>
              </w:rPr>
              <w:t>tác phẩm văn học</w:t>
            </w:r>
            <w:r w:rsidR="00636C07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690196">
              <w:rPr>
                <w:rFonts w:eastAsia="Calibri" w:cs="Times New Roman"/>
                <w:color w:val="000000"/>
                <w:sz w:val="24"/>
                <w:szCs w:val="24"/>
              </w:rPr>
              <w:t>(cấp tỉnh)</w:t>
            </w:r>
          </w:p>
        </w:tc>
        <w:tc>
          <w:tcPr>
            <w:tcW w:w="2410" w:type="dxa"/>
          </w:tcPr>
          <w:p w14:paraId="59D43E55" w14:textId="77777777" w:rsidR="00AA398A" w:rsidRPr="00852265" w:rsidRDefault="00AA398A" w:rsidP="001F4E33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52265">
              <w:rPr>
                <w:rFonts w:cs="Times New Roman"/>
                <w:color w:val="000000"/>
                <w:sz w:val="24"/>
                <w:szCs w:val="24"/>
              </w:rPr>
              <w:t>- Nộp trực tiếp hoặc</w:t>
            </w:r>
          </w:p>
          <w:p w14:paraId="3E68293B" w14:textId="77777777" w:rsidR="00AA398A" w:rsidRPr="00852265" w:rsidRDefault="00AA398A" w:rsidP="001F4E33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52265">
              <w:rPr>
                <w:rFonts w:cs="Times New Roman"/>
                <w:color w:val="000000"/>
                <w:sz w:val="24"/>
                <w:szCs w:val="24"/>
              </w:rPr>
              <w:t>qua dịch vụ bưu chính</w:t>
            </w:r>
          </w:p>
          <w:p w14:paraId="3D029AEB" w14:textId="77777777" w:rsidR="00AA398A" w:rsidRPr="00852265" w:rsidRDefault="00AA398A" w:rsidP="001F4E33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52265">
              <w:rPr>
                <w:rFonts w:cs="Times New Roman"/>
                <w:color w:val="000000"/>
                <w:sz w:val="24"/>
                <w:szCs w:val="24"/>
              </w:rPr>
              <w:t>công ích.</w:t>
            </w:r>
          </w:p>
          <w:p w14:paraId="27FE0516" w14:textId="77777777" w:rsidR="00AA398A" w:rsidRPr="00D21701" w:rsidRDefault="00AA398A" w:rsidP="001F4E33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21701">
              <w:rPr>
                <w:rFonts w:cs="Times New Roman"/>
                <w:color w:val="000000"/>
                <w:sz w:val="24"/>
                <w:szCs w:val="24"/>
              </w:rPr>
              <w:t>- Nộp hồ sơ trực tuyến</w:t>
            </w:r>
          </w:p>
          <w:p w14:paraId="5715DD0E" w14:textId="77777777" w:rsidR="00AA398A" w:rsidRPr="00D21701" w:rsidRDefault="00AA398A" w:rsidP="001F4E33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21701">
              <w:rPr>
                <w:rFonts w:cs="Times New Roman"/>
                <w:color w:val="000000"/>
                <w:sz w:val="24"/>
                <w:szCs w:val="24"/>
              </w:rPr>
              <w:t>tại địa chỉ</w:t>
            </w:r>
          </w:p>
          <w:p w14:paraId="7CCE4789" w14:textId="77777777" w:rsidR="00AA398A" w:rsidRPr="00D21701" w:rsidRDefault="00AA398A" w:rsidP="001F4E33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21701">
              <w:rPr>
                <w:rFonts w:cs="Times New Roman"/>
                <w:color w:val="000000"/>
                <w:sz w:val="24"/>
                <w:szCs w:val="24"/>
              </w:rPr>
              <w:t>:https://dichvucong.go</w:t>
            </w:r>
          </w:p>
          <w:p w14:paraId="109B50BA" w14:textId="77777777" w:rsidR="00AA398A" w:rsidRPr="00AE4C3A" w:rsidRDefault="00AA398A" w:rsidP="001F4E33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21701">
              <w:rPr>
                <w:rFonts w:cs="Times New Roman"/>
                <w:color w:val="000000"/>
                <w:sz w:val="24"/>
                <w:szCs w:val="24"/>
              </w:rPr>
              <w:t>v.v</w:t>
            </w:r>
          </w:p>
        </w:tc>
        <w:tc>
          <w:tcPr>
            <w:tcW w:w="5245" w:type="dxa"/>
          </w:tcPr>
          <w:p w14:paraId="3174B016" w14:textId="77777777" w:rsidR="00AA398A" w:rsidRPr="00A7466C" w:rsidRDefault="00AA398A" w:rsidP="001F4E33">
            <w:pPr>
              <w:spacing w:line="240" w:lineRule="auto"/>
              <w:jc w:val="left"/>
              <w:rPr>
                <w:rFonts w:eastAsiaTheme="majorEastAsia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7466C">
              <w:rPr>
                <w:rFonts w:eastAsiaTheme="majorEastAsia" w:cs="Times New Roman"/>
                <w:b/>
                <w:bCs/>
                <w:iCs/>
                <w:color w:val="000000"/>
                <w:sz w:val="24"/>
                <w:szCs w:val="24"/>
              </w:rPr>
              <w:t>- Nơi tiếp nhận và trả kết quả:</w:t>
            </w:r>
          </w:p>
          <w:p w14:paraId="1C986646" w14:textId="0879919F" w:rsidR="00AA398A" w:rsidRPr="00C50909" w:rsidRDefault="00AA398A" w:rsidP="001F4E33">
            <w:pPr>
              <w:spacing w:line="240" w:lineRule="auto"/>
              <w:jc w:val="left"/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</w:pP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+ Trung tâm Phục vụ hành chính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công tỉnh Bắc Ninh – địa chỉ: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Tầng 1 và tầng 2 (giữa 2 toà nhà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A,B) Khu liên cơ quan, Quảng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trường 3/2, phường Bắc Giang,</w:t>
            </w:r>
            <w:r w:rsidR="004B56E2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tỉnh Bắc Ninh</w:t>
            </w:r>
          </w:p>
          <w:p w14:paraId="76F9A1B2" w14:textId="562AAA54" w:rsidR="00AA398A" w:rsidRPr="00C50909" w:rsidRDefault="00AA398A" w:rsidP="001F4E33">
            <w:pPr>
              <w:spacing w:line="240" w:lineRule="auto"/>
              <w:jc w:val="left"/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</w:pP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+ Điểm tiếp nhận và trả kết quả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giải quyết TTHC phường Kinh</w:t>
            </w:r>
            <w:r w:rsidR="00A7466C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Bắc, Số 31, đường Kinh Dương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Vương, phường Kinh Bắc, tỉnh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Bắc Ninh</w:t>
            </w:r>
          </w:p>
          <w:p w14:paraId="61BD30D5" w14:textId="77777777" w:rsidR="00AA398A" w:rsidRPr="00A7466C" w:rsidRDefault="00AA398A" w:rsidP="001F4E33">
            <w:pPr>
              <w:spacing w:line="240" w:lineRule="auto"/>
              <w:jc w:val="left"/>
              <w:rPr>
                <w:rFonts w:eastAsiaTheme="majorEastAsia" w:cs="Times New Roman"/>
                <w:i/>
                <w:color w:val="000000"/>
                <w:sz w:val="24"/>
                <w:szCs w:val="24"/>
              </w:rPr>
            </w:pP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+ Trung tâm Phục vụ hành chính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công cấp xã </w:t>
            </w:r>
            <w:r w:rsidRPr="00A7466C">
              <w:rPr>
                <w:rFonts w:eastAsiaTheme="majorEastAsia" w:cs="Times New Roman"/>
                <w:i/>
                <w:color w:val="000000"/>
                <w:sz w:val="24"/>
                <w:szCs w:val="24"/>
              </w:rPr>
              <w:t>(trong trường hợp thực hiện nộp hồ sơ không phụ thuộc vào địa giới hành chính).</w:t>
            </w:r>
          </w:p>
          <w:p w14:paraId="32074F4B" w14:textId="2FD58308" w:rsidR="00AA398A" w:rsidRPr="00152894" w:rsidRDefault="00AA398A" w:rsidP="001F4E33">
            <w:pPr>
              <w:spacing w:before="120" w:line="240" w:lineRule="auto"/>
              <w:rPr>
                <w:color w:val="000000" w:themeColor="text1"/>
                <w:sz w:val="24"/>
                <w:szCs w:val="24"/>
              </w:rPr>
            </w:pPr>
            <w:r w:rsidRPr="00152894">
              <w:rPr>
                <w:b/>
                <w:color w:val="000000" w:themeColor="text1"/>
                <w:sz w:val="24"/>
                <w:szCs w:val="24"/>
              </w:rPr>
              <w:t>- Cơ quan thực hiện:</w:t>
            </w:r>
            <w:r w:rsidRPr="00152894">
              <w:rPr>
                <w:color w:val="000000" w:themeColor="text1"/>
                <w:sz w:val="24"/>
                <w:szCs w:val="24"/>
              </w:rPr>
              <w:t xml:space="preserve"> Sở Văn hóa, Thể thao và Du lịch tỉnh Bắc Ninh. </w:t>
            </w:r>
          </w:p>
          <w:p w14:paraId="5D79CA02" w14:textId="201607C1" w:rsidR="00AA398A" w:rsidRPr="00AE4C3A" w:rsidRDefault="00AA398A" w:rsidP="001F4E33">
            <w:pPr>
              <w:spacing w:line="240" w:lineRule="auto"/>
              <w:jc w:val="left"/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</w:pPr>
            <w:r w:rsidRPr="00152894">
              <w:rPr>
                <w:b/>
                <w:color w:val="000000" w:themeColor="text1"/>
                <w:sz w:val="24"/>
                <w:szCs w:val="24"/>
              </w:rPr>
              <w:t>- Cơ quan có thẩm quyền quyết định:</w:t>
            </w:r>
            <w:r w:rsidRPr="001528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271A5A">
              <w:rPr>
                <w:color w:val="000000" w:themeColor="text1"/>
                <w:sz w:val="24"/>
                <w:szCs w:val="24"/>
              </w:rPr>
              <w:t>UBND tỉnh</w:t>
            </w:r>
            <w:r w:rsidR="00A7466C">
              <w:rPr>
                <w:color w:val="000000" w:themeColor="text1"/>
                <w:sz w:val="24"/>
                <w:szCs w:val="24"/>
              </w:rPr>
              <w:t xml:space="preserve"> Bắc Ninh </w:t>
            </w:r>
          </w:p>
        </w:tc>
        <w:tc>
          <w:tcPr>
            <w:tcW w:w="1275" w:type="dxa"/>
          </w:tcPr>
          <w:p w14:paraId="24479FCC" w14:textId="77777777" w:rsidR="00AA398A" w:rsidRPr="00AE4C3A" w:rsidRDefault="00997C76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71A5A">
              <w:rPr>
                <w:rFonts w:ascii="TimesNewRomanPSMT" w:hAnsi="TimesNewRomanPSMT"/>
                <w:color w:val="000000"/>
                <w:sz w:val="24"/>
                <w:szCs w:val="28"/>
              </w:rPr>
              <w:t>70 ngày làm việc kể từ ngày nhận đủ hồ sơ hợp lệ</w:t>
            </w:r>
            <w:r w:rsidRPr="00271A5A">
              <w:rPr>
                <w:sz w:val="24"/>
              </w:rPr>
              <w:t xml:space="preserve"> </w:t>
            </w:r>
          </w:p>
        </w:tc>
        <w:tc>
          <w:tcPr>
            <w:tcW w:w="993" w:type="dxa"/>
          </w:tcPr>
          <w:p w14:paraId="6ACA0C41" w14:textId="77777777" w:rsidR="00AA398A" w:rsidRPr="00AE4C3A" w:rsidRDefault="00997C76" w:rsidP="001F4E33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Không quy định</w:t>
            </w:r>
          </w:p>
        </w:tc>
        <w:tc>
          <w:tcPr>
            <w:tcW w:w="2409" w:type="dxa"/>
          </w:tcPr>
          <w:p w14:paraId="64450DD3" w14:textId="77777777" w:rsidR="00AA398A" w:rsidRPr="00AE4C3A" w:rsidRDefault="0016559A" w:rsidP="00A7466C">
            <w:pPr>
              <w:spacing w:line="240" w:lineRule="auto"/>
              <w:rPr>
                <w:rFonts w:cs="Times New Roman"/>
                <w:spacing w:val="-4"/>
                <w:sz w:val="24"/>
                <w:szCs w:val="24"/>
              </w:rPr>
            </w:pPr>
            <w:r w:rsidRPr="00271A5A">
              <w:rPr>
                <w:rFonts w:ascii="TimesNewRomanPSMT" w:hAnsi="TimesNewRomanPSMT"/>
                <w:color w:val="000000"/>
                <w:sz w:val="24"/>
                <w:szCs w:val="28"/>
              </w:rPr>
              <w:t>Nghị định số 350/2025/NĐ-CP ngày 30 tháng 12 năm 2025 của Chính</w:t>
            </w:r>
            <w:r w:rsidR="00271A5A" w:rsidRPr="00271A5A">
              <w:rPr>
                <w:rFonts w:ascii="TimesNewRomanPSMT" w:hAnsi="TimesNewRomanPSMT"/>
                <w:color w:val="000000"/>
                <w:sz w:val="24"/>
                <w:szCs w:val="28"/>
              </w:rPr>
              <w:t xml:space="preserve"> </w:t>
            </w:r>
            <w:r w:rsidRPr="00271A5A">
              <w:rPr>
                <w:rFonts w:ascii="TimesNewRomanPSMT" w:hAnsi="TimesNewRomanPSMT"/>
                <w:color w:val="000000"/>
                <w:sz w:val="24"/>
                <w:szCs w:val="28"/>
              </w:rPr>
              <w:t>phủ quy định về khuyến khích phát triển văn học</w:t>
            </w:r>
            <w:r w:rsidRPr="0016559A">
              <w:rPr>
                <w:rFonts w:ascii="TimesNewRomanPSMT" w:hAnsi="TimesNewRomanPSMT"/>
                <w:color w:val="000000"/>
                <w:szCs w:val="28"/>
              </w:rPr>
              <w:t>.</w:t>
            </w:r>
            <w:r w:rsidRPr="0016559A">
              <w:t xml:space="preserve"> </w:t>
            </w:r>
          </w:p>
        </w:tc>
      </w:tr>
      <w:tr w:rsidR="00EB5C29" w:rsidRPr="00AE4C3A" w14:paraId="6D63D5B7" w14:textId="77777777" w:rsidTr="00636C07">
        <w:tc>
          <w:tcPr>
            <w:tcW w:w="568" w:type="dxa"/>
          </w:tcPr>
          <w:p w14:paraId="0014D057" w14:textId="77777777" w:rsidR="00EB5C29" w:rsidRPr="00AE4C3A" w:rsidRDefault="00EB5C29" w:rsidP="001F4E33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14:paraId="39894E22" w14:textId="77777777" w:rsidR="00EB5C29" w:rsidRPr="00AE4C3A" w:rsidRDefault="00EB5C29" w:rsidP="001F4E33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872E7D" w14:textId="77777777" w:rsidR="00EB5C29" w:rsidRPr="00EB5C29" w:rsidRDefault="00EB5C29" w:rsidP="0063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5C29">
              <w:rPr>
                <w:rFonts w:eastAsia="Calibri" w:cs="Times New Roman"/>
                <w:color w:val="000000"/>
                <w:sz w:val="24"/>
                <w:szCs w:val="24"/>
              </w:rPr>
              <w:t>Thủ tục hỗ trợ</w:t>
            </w:r>
          </w:p>
          <w:p w14:paraId="540F6B78" w14:textId="2FE8F98A" w:rsidR="00EB5C29" w:rsidRPr="00690196" w:rsidRDefault="00EB5C29" w:rsidP="00636C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after="0"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B5C29">
              <w:rPr>
                <w:rFonts w:eastAsia="Calibri" w:cs="Times New Roman"/>
                <w:color w:val="000000"/>
                <w:sz w:val="24"/>
                <w:szCs w:val="24"/>
              </w:rPr>
              <w:t>sáng tác tác phẩm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EB5C29">
              <w:rPr>
                <w:rFonts w:eastAsia="Calibri" w:cs="Times New Roman"/>
                <w:color w:val="000000"/>
                <w:sz w:val="24"/>
                <w:szCs w:val="24"/>
              </w:rPr>
              <w:t>văn học (cấp tỉnh)</w:t>
            </w:r>
            <w:r w:rsidR="008C5CD3">
              <w:rPr>
                <w:rFonts w:eastAsia="Calibri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</w:tcPr>
          <w:p w14:paraId="3F6ABF1C" w14:textId="77777777" w:rsidR="00EE1215" w:rsidRPr="00852265" w:rsidRDefault="00EE1215" w:rsidP="00EE1215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52265">
              <w:rPr>
                <w:rFonts w:cs="Times New Roman"/>
                <w:color w:val="000000"/>
                <w:sz w:val="24"/>
                <w:szCs w:val="24"/>
              </w:rPr>
              <w:t>- Nộp trực tiếp hoặc</w:t>
            </w:r>
          </w:p>
          <w:p w14:paraId="7D326B1C" w14:textId="77777777" w:rsidR="00EE1215" w:rsidRPr="00852265" w:rsidRDefault="00EE1215" w:rsidP="00EE1215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52265">
              <w:rPr>
                <w:rFonts w:cs="Times New Roman"/>
                <w:color w:val="000000"/>
                <w:sz w:val="24"/>
                <w:szCs w:val="24"/>
              </w:rPr>
              <w:t>qua dịch vụ bưu chính</w:t>
            </w:r>
          </w:p>
          <w:p w14:paraId="12441E7D" w14:textId="77777777" w:rsidR="00EE1215" w:rsidRPr="00852265" w:rsidRDefault="00EE1215" w:rsidP="00EE1215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52265">
              <w:rPr>
                <w:rFonts w:cs="Times New Roman"/>
                <w:color w:val="000000"/>
                <w:sz w:val="24"/>
                <w:szCs w:val="24"/>
              </w:rPr>
              <w:t>công ích.</w:t>
            </w:r>
          </w:p>
          <w:p w14:paraId="5A526B10" w14:textId="77777777" w:rsidR="00EE1215" w:rsidRPr="00D21701" w:rsidRDefault="00EE1215" w:rsidP="00EE1215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21701">
              <w:rPr>
                <w:rFonts w:cs="Times New Roman"/>
                <w:color w:val="000000"/>
                <w:sz w:val="24"/>
                <w:szCs w:val="24"/>
              </w:rPr>
              <w:lastRenderedPageBreak/>
              <w:t>- Nộp hồ sơ trực tuyến</w:t>
            </w:r>
          </w:p>
          <w:p w14:paraId="26E233DC" w14:textId="77777777" w:rsidR="00EE1215" w:rsidRPr="00D21701" w:rsidRDefault="00EE1215" w:rsidP="00EE1215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21701">
              <w:rPr>
                <w:rFonts w:cs="Times New Roman"/>
                <w:color w:val="000000"/>
                <w:sz w:val="24"/>
                <w:szCs w:val="24"/>
              </w:rPr>
              <w:t>tại địa chỉ</w:t>
            </w:r>
          </w:p>
          <w:p w14:paraId="4EEC39BD" w14:textId="77777777" w:rsidR="00EE1215" w:rsidRPr="00D21701" w:rsidRDefault="00EE1215" w:rsidP="00EE1215">
            <w:pPr>
              <w:spacing w:before="100" w:after="10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21701">
              <w:rPr>
                <w:rFonts w:cs="Times New Roman"/>
                <w:color w:val="000000"/>
                <w:sz w:val="24"/>
                <w:szCs w:val="24"/>
              </w:rPr>
              <w:t>:https://dichvucong.go</w:t>
            </w:r>
          </w:p>
          <w:p w14:paraId="576FF80D" w14:textId="77777777" w:rsidR="00EE1215" w:rsidRPr="0016559A" w:rsidRDefault="00EE1215" w:rsidP="00EE1215">
            <w:pPr>
              <w:spacing w:before="100" w:after="100" w:line="240" w:lineRule="auto"/>
              <w:jc w:val="left"/>
              <w:rPr>
                <w:rFonts w:ascii="TimesNewRomanPSMT" w:hAnsi="TimesNewRomanPSMT"/>
                <w:color w:val="000000"/>
                <w:sz w:val="24"/>
                <w:szCs w:val="28"/>
              </w:rPr>
            </w:pPr>
            <w:r w:rsidRPr="00D21701">
              <w:rPr>
                <w:rFonts w:cs="Times New Roman"/>
                <w:color w:val="000000"/>
                <w:sz w:val="24"/>
                <w:szCs w:val="24"/>
              </w:rPr>
              <w:t>v.v</w:t>
            </w:r>
          </w:p>
        </w:tc>
        <w:tc>
          <w:tcPr>
            <w:tcW w:w="5245" w:type="dxa"/>
          </w:tcPr>
          <w:p w14:paraId="7D8BF63E" w14:textId="77777777" w:rsidR="00A3578C" w:rsidRPr="00A7466C" w:rsidRDefault="00A3578C" w:rsidP="00A3578C">
            <w:pPr>
              <w:spacing w:line="240" w:lineRule="auto"/>
              <w:jc w:val="left"/>
              <w:rPr>
                <w:rFonts w:eastAsiaTheme="majorEastAsia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7466C">
              <w:rPr>
                <w:rFonts w:eastAsiaTheme="majorEastAsia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- Nơi tiếp nhận và trả kết quả:</w:t>
            </w:r>
          </w:p>
          <w:p w14:paraId="7D729B76" w14:textId="77777777" w:rsidR="00A3578C" w:rsidRPr="00C50909" w:rsidRDefault="00A3578C" w:rsidP="00A3578C">
            <w:pPr>
              <w:spacing w:line="240" w:lineRule="auto"/>
              <w:jc w:val="left"/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</w:pP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+ Trung tâm Phục vụ hành chính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công tỉnh Bắc Ninh – địa chỉ: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Tầng 1 và tầng 2 (giữa 2 toà nhà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lastRenderedPageBreak/>
              <w:t>A,B) Khu liên cơ quan, Quảng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trường 3/2, phường Bắc Giang,</w:t>
            </w:r>
          </w:p>
          <w:p w14:paraId="30C2F049" w14:textId="77777777" w:rsidR="00A3578C" w:rsidRPr="00C50909" w:rsidRDefault="00A3578C" w:rsidP="00A3578C">
            <w:pPr>
              <w:spacing w:line="240" w:lineRule="auto"/>
              <w:jc w:val="left"/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</w:pP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tỉnh Bắc Ninh</w:t>
            </w:r>
          </w:p>
          <w:p w14:paraId="3B5616FF" w14:textId="6FF6E41F" w:rsidR="00A3578C" w:rsidRPr="00C50909" w:rsidRDefault="00A3578C" w:rsidP="00A3578C">
            <w:pPr>
              <w:spacing w:line="240" w:lineRule="auto"/>
              <w:jc w:val="left"/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</w:pP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+ Điểm tiếp nhận và trả kết quả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giải quyết TTHC phường Kinh</w:t>
            </w:r>
            <w:r w:rsidR="00A7466C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Bắc, Số 31, đường Kinh Dương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Vương, phường Kinh Bắc, tỉnh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Bắc Ninh</w:t>
            </w:r>
          </w:p>
          <w:p w14:paraId="70BD0688" w14:textId="77777777" w:rsidR="00A3578C" w:rsidRDefault="00A3578C" w:rsidP="00A3578C">
            <w:pPr>
              <w:spacing w:line="240" w:lineRule="auto"/>
              <w:jc w:val="left"/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</w:pP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+ Trung tâm Phục vụ hành chính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công cấp xã (trong trường hợp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thực hiện nộp hồ sơ không phụ</w:t>
            </w:r>
            <w:r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50909"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  <w:t>thuộc vào địa giới hành chính).</w:t>
            </w:r>
          </w:p>
          <w:p w14:paraId="1EB07DB4" w14:textId="3A29FA01" w:rsidR="00A3578C" w:rsidRPr="00152894" w:rsidRDefault="00A3578C" w:rsidP="00A3578C">
            <w:pPr>
              <w:spacing w:before="120" w:line="240" w:lineRule="auto"/>
              <w:rPr>
                <w:color w:val="000000" w:themeColor="text1"/>
                <w:sz w:val="24"/>
                <w:szCs w:val="24"/>
              </w:rPr>
            </w:pPr>
            <w:r w:rsidRPr="00152894">
              <w:rPr>
                <w:b/>
                <w:color w:val="000000" w:themeColor="text1"/>
                <w:sz w:val="24"/>
                <w:szCs w:val="24"/>
              </w:rPr>
              <w:t>- Cơ quan thực hiện:</w:t>
            </w:r>
            <w:r w:rsidRPr="00152894">
              <w:rPr>
                <w:color w:val="000000" w:themeColor="text1"/>
                <w:sz w:val="24"/>
                <w:szCs w:val="24"/>
              </w:rPr>
              <w:t xml:space="preserve"> Sở Văn hóa, Thể thao và Du lịch tỉnh Bắc Ninh. </w:t>
            </w:r>
          </w:p>
          <w:p w14:paraId="73D32440" w14:textId="6F4ACE2F" w:rsidR="00EB5C29" w:rsidRPr="00C50909" w:rsidRDefault="00A3578C" w:rsidP="00A3578C">
            <w:pPr>
              <w:spacing w:line="240" w:lineRule="auto"/>
              <w:jc w:val="left"/>
              <w:rPr>
                <w:rFonts w:eastAsiaTheme="majorEastAsia" w:cs="Times New Roman"/>
                <w:iCs/>
                <w:color w:val="000000"/>
                <w:sz w:val="24"/>
                <w:szCs w:val="24"/>
              </w:rPr>
            </w:pPr>
            <w:r w:rsidRPr="00152894">
              <w:rPr>
                <w:b/>
                <w:color w:val="000000" w:themeColor="text1"/>
                <w:sz w:val="24"/>
                <w:szCs w:val="24"/>
              </w:rPr>
              <w:t>- Cơ quan có thẩm quyền quyết định:</w:t>
            </w:r>
            <w:r w:rsidRPr="0015289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UBND tỉnh</w:t>
            </w:r>
            <w:r w:rsidR="00A7466C">
              <w:rPr>
                <w:color w:val="000000" w:themeColor="text1"/>
                <w:sz w:val="24"/>
                <w:szCs w:val="24"/>
              </w:rPr>
              <w:t xml:space="preserve"> Bắc Ninh </w:t>
            </w:r>
          </w:p>
        </w:tc>
        <w:tc>
          <w:tcPr>
            <w:tcW w:w="1275" w:type="dxa"/>
          </w:tcPr>
          <w:p w14:paraId="06229E7E" w14:textId="77777777" w:rsidR="00EB5C29" w:rsidRPr="00C00E85" w:rsidRDefault="00C00E85" w:rsidP="001F4E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75"/>
              </w:tabs>
              <w:spacing w:line="240" w:lineRule="auto"/>
              <w:rPr>
                <w:rFonts w:ascii="TimesNewRomanPSMT" w:hAnsi="TimesNewRomanPSMT"/>
                <w:color w:val="000000"/>
                <w:sz w:val="24"/>
                <w:szCs w:val="28"/>
              </w:rPr>
            </w:pPr>
            <w:r w:rsidRPr="00C00E85">
              <w:rPr>
                <w:rFonts w:ascii="TimesNewRomanPSMT" w:hAnsi="TimesNewRomanPSMT"/>
                <w:color w:val="000000"/>
                <w:sz w:val="24"/>
                <w:szCs w:val="28"/>
              </w:rPr>
              <w:lastRenderedPageBreak/>
              <w:t>120 ngày làm việc kể từ ngày nhận đủ hồ sơ hợp lệ</w:t>
            </w:r>
            <w:r w:rsidRPr="00C00E85">
              <w:rPr>
                <w:sz w:val="24"/>
              </w:rPr>
              <w:t xml:space="preserve"> </w:t>
            </w:r>
          </w:p>
        </w:tc>
        <w:tc>
          <w:tcPr>
            <w:tcW w:w="993" w:type="dxa"/>
          </w:tcPr>
          <w:p w14:paraId="79270955" w14:textId="77777777" w:rsidR="00EB5C29" w:rsidRDefault="00EE3B85" w:rsidP="001F4E33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05ED2">
              <w:rPr>
                <w:rFonts w:ascii="TimesNewRomanPSMT" w:hAnsi="TimesNewRomanPSMT"/>
                <w:color w:val="000000"/>
                <w:sz w:val="24"/>
                <w:szCs w:val="28"/>
              </w:rPr>
              <w:t>Không quy định</w:t>
            </w:r>
            <w:r w:rsidRPr="00E05ED2">
              <w:rPr>
                <w:sz w:val="24"/>
              </w:rPr>
              <w:t xml:space="preserve"> </w:t>
            </w:r>
          </w:p>
        </w:tc>
        <w:tc>
          <w:tcPr>
            <w:tcW w:w="2409" w:type="dxa"/>
          </w:tcPr>
          <w:p w14:paraId="699DFF9B" w14:textId="77777777" w:rsidR="00EB5C29" w:rsidRPr="00A12842" w:rsidRDefault="00A3578C" w:rsidP="00A7466C">
            <w:pPr>
              <w:spacing w:line="240" w:lineRule="auto"/>
              <w:rPr>
                <w:rFonts w:ascii="TimesNewRomanPSMT" w:hAnsi="TimesNewRomanPSMT"/>
                <w:color w:val="000000"/>
                <w:sz w:val="24"/>
                <w:szCs w:val="28"/>
              </w:rPr>
            </w:pPr>
            <w:r w:rsidRPr="00A12842">
              <w:rPr>
                <w:rFonts w:ascii="TimesNewRomanPSMT" w:hAnsi="TimesNewRomanPSMT"/>
                <w:color w:val="000000"/>
                <w:sz w:val="24"/>
                <w:szCs w:val="28"/>
              </w:rPr>
              <w:t xml:space="preserve">Nghị định số 350/2025/NĐ-CP ngày 30 tháng 12 năm 2025 của Chính phủ quy định về khuyến </w:t>
            </w:r>
            <w:r w:rsidRPr="00A12842">
              <w:rPr>
                <w:rFonts w:ascii="TimesNewRomanPSMT" w:hAnsi="TimesNewRomanPSMT"/>
                <w:color w:val="000000"/>
                <w:sz w:val="24"/>
                <w:szCs w:val="28"/>
              </w:rPr>
              <w:lastRenderedPageBreak/>
              <w:t>khích phát triển văn học</w:t>
            </w:r>
            <w:r w:rsidRPr="00A12842">
              <w:rPr>
                <w:rFonts w:ascii="TimesNewRomanPSMT" w:hAnsi="TimesNewRomanPSMT"/>
                <w:color w:val="000000"/>
                <w:szCs w:val="28"/>
              </w:rPr>
              <w:t>.</w:t>
            </w:r>
            <w:r w:rsidRPr="00A12842">
              <w:t xml:space="preserve"> </w:t>
            </w:r>
          </w:p>
        </w:tc>
      </w:tr>
    </w:tbl>
    <w:p w14:paraId="2A0AC9B7" w14:textId="77777777" w:rsidR="00EB5AB5" w:rsidRDefault="00EB5AB5"/>
    <w:sectPr w:rsidR="00EB5AB5" w:rsidSect="00733966">
      <w:pgSz w:w="16840" w:h="11907" w:orient="landscape" w:code="9"/>
      <w:pgMar w:top="1134" w:right="680" w:bottom="1134" w:left="79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8A"/>
    <w:rsid w:val="0001426A"/>
    <w:rsid w:val="0016559A"/>
    <w:rsid w:val="001F4E33"/>
    <w:rsid w:val="00271A5A"/>
    <w:rsid w:val="00393183"/>
    <w:rsid w:val="00397F0C"/>
    <w:rsid w:val="00467083"/>
    <w:rsid w:val="004B56E2"/>
    <w:rsid w:val="00636C07"/>
    <w:rsid w:val="00690196"/>
    <w:rsid w:val="006F23EF"/>
    <w:rsid w:val="00733966"/>
    <w:rsid w:val="008C5CD3"/>
    <w:rsid w:val="00997C76"/>
    <w:rsid w:val="00A12842"/>
    <w:rsid w:val="00A3578C"/>
    <w:rsid w:val="00A7466C"/>
    <w:rsid w:val="00A932D8"/>
    <w:rsid w:val="00AA398A"/>
    <w:rsid w:val="00AA47F5"/>
    <w:rsid w:val="00B75B58"/>
    <w:rsid w:val="00C00E85"/>
    <w:rsid w:val="00D21701"/>
    <w:rsid w:val="00E05ED2"/>
    <w:rsid w:val="00EB5AB5"/>
    <w:rsid w:val="00EB5C29"/>
    <w:rsid w:val="00ED4A78"/>
    <w:rsid w:val="00EE1215"/>
    <w:rsid w:val="00E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03C35E"/>
  <w15:chartTrackingRefBased/>
  <w15:docId w15:val="{4FE1FB8F-22B8-4685-BD4F-44DF103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A398A"/>
    <w:pPr>
      <w:spacing w:after="120" w:line="324" w:lineRule="auto"/>
      <w:jc w:val="both"/>
    </w:pPr>
  </w:style>
  <w:style w:type="paragraph" w:styleId="u1">
    <w:name w:val="heading 1"/>
    <w:basedOn w:val="Binhthng"/>
    <w:next w:val="Binhthng"/>
    <w:link w:val="u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rsid w:val="00AA398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71FA1-ABFA-4934-B2C0-0DE3A51A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Nguy?n M?nh H�</cp:lastModifiedBy>
  <cp:revision>4</cp:revision>
  <dcterms:created xsi:type="dcterms:W3CDTF">2026-01-26T09:07:00Z</dcterms:created>
  <dcterms:modified xsi:type="dcterms:W3CDTF">2026-01-26T09:20:00Z</dcterms:modified>
</cp:coreProperties>
</file>